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63" w:rsidRDefault="00806063" w:rsidP="00806063">
      <w:pPr>
        <w:pStyle w:val="1"/>
      </w:pPr>
      <w:proofErr w:type="spellStart"/>
      <w:r>
        <w:t>Сү</w:t>
      </w:r>
      <w:proofErr w:type="gramStart"/>
      <w:r>
        <w:rPr>
          <w:rFonts w:ascii="Cambria" w:hAnsi="Cambria" w:cs="Cambria"/>
        </w:rPr>
        <w:t>тт</w:t>
      </w:r>
      <w:proofErr w:type="gramEnd"/>
      <w:r>
        <w:rPr>
          <w:rFonts w:ascii="Cambria" w:hAnsi="Cambria" w:cs="Cambria"/>
        </w:rPr>
        <w:t>і</w:t>
      </w:r>
      <w:r>
        <w:t>ң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пайдасы</w:t>
      </w:r>
      <w:proofErr w:type="spellEnd"/>
      <w:r>
        <w:rPr>
          <w:rFonts w:ascii="Cambria" w:hAnsi="Cambria" w:cs="Cambria"/>
        </w:rPr>
        <w:t xml:space="preserve">. </w:t>
      </w:r>
      <w:proofErr w:type="spellStart"/>
      <w:r>
        <w:t>Қ</w:t>
      </w:r>
      <w:r>
        <w:rPr>
          <w:rFonts w:ascii="Cambria" w:hAnsi="Cambria" w:cs="Cambria"/>
        </w:rPr>
        <w:t>ажетті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м</w:t>
      </w:r>
      <w:r>
        <w:t>ө</w:t>
      </w:r>
      <w:r>
        <w:rPr>
          <w:rFonts w:ascii="Cambria" w:hAnsi="Cambria" w:cs="Cambria"/>
        </w:rPr>
        <w:t>лшерін</w:t>
      </w:r>
      <w:proofErr w:type="spell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аны</w:t>
      </w:r>
      <w:r>
        <w:t>қ</w:t>
      </w:r>
      <w:r>
        <w:rPr>
          <w:rFonts w:ascii="Cambria" w:hAnsi="Cambria" w:cs="Cambria"/>
        </w:rPr>
        <w:t>та</w:t>
      </w:r>
      <w:r>
        <w:t>у</w:t>
      </w:r>
      <w:proofErr w:type="spellEnd"/>
    </w:p>
    <w:p w:rsidR="00806063" w:rsidRDefault="00806063" w:rsidP="00806063">
      <w:r>
        <w:rPr>
          <w:noProof/>
          <w:color w:val="0000FF"/>
          <w:lang w:eastAsia="ru-RU"/>
        </w:rPr>
        <w:drawing>
          <wp:inline distT="0" distB="0" distL="0" distR="0">
            <wp:extent cx="5826760" cy="2860040"/>
            <wp:effectExtent l="19050" t="0" r="2540" b="0"/>
            <wp:docPr id="3" name="Рисунок 3" descr="Сүттің пайдасы. Қажетті мөлшерін анықтау">
              <a:hlinkClick xmlns:a="http://schemas.openxmlformats.org/drawingml/2006/main" r:id="rId4" tooltip="&quot;Сүттің пайдасы. Қажетті мөлшерін анықта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үттің пайдасы. Қажетті мөлшерін анықтау">
                      <a:hlinkClick r:id="rId4" tooltip="&quot;Сүттің пайдасы. Қажетті мөлшерін анықта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063" w:rsidRDefault="00806063" w:rsidP="00806063">
      <w:pPr>
        <w:pStyle w:val="a3"/>
      </w:pPr>
      <w:proofErr w:type="spellStart"/>
      <w:r>
        <w:t>Дүниеге</w:t>
      </w:r>
      <w:proofErr w:type="spellEnd"/>
      <w:r>
        <w:t xml:space="preserve"> </w:t>
      </w:r>
      <w:proofErr w:type="spellStart"/>
      <w:r>
        <w:t>келгеннен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тағамдарының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анасының</w:t>
      </w:r>
      <w:proofErr w:type="spellEnd"/>
      <w:r>
        <w:t xml:space="preserve"> </w:t>
      </w:r>
      <w:proofErr w:type="spellStart"/>
      <w:r>
        <w:t>сүті</w:t>
      </w:r>
      <w:proofErr w:type="spellEnd"/>
      <w:r>
        <w:t xml:space="preserve"> –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дәрумендер</w:t>
      </w:r>
      <w:proofErr w:type="spellEnd"/>
      <w:r>
        <w:t xml:space="preserve"> </w:t>
      </w:r>
      <w:proofErr w:type="spellStart"/>
      <w:r>
        <w:t>көзі.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сиыр</w:t>
      </w:r>
      <w:proofErr w:type="spellEnd"/>
      <w:r>
        <w:t xml:space="preserve"> </w:t>
      </w:r>
      <w:proofErr w:type="spellStart"/>
      <w:r>
        <w:t>сүтімен</w:t>
      </w:r>
      <w:proofErr w:type="spellEnd"/>
      <w:r>
        <w:t xml:space="preserve"> </w:t>
      </w:r>
      <w:proofErr w:type="spellStart"/>
      <w:r>
        <w:t>алмастырылады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бә</w:t>
      </w:r>
      <w:proofErr w:type="gramStart"/>
      <w:r>
        <w:t>р</w:t>
      </w:r>
      <w:proofErr w:type="gramEnd"/>
      <w:r>
        <w:t>імізге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кальций бар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білеміз</w:t>
      </w:r>
      <w:proofErr w:type="spellEnd"/>
      <w:r>
        <w:t xml:space="preserve">. </w:t>
      </w:r>
      <w:proofErr w:type="spellStart"/>
      <w:r>
        <w:t>Өкінішке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сәбилердің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қабылдамай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білмейді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ағзасы</w:t>
      </w:r>
      <w:proofErr w:type="spellEnd"/>
      <w:r>
        <w:t xml:space="preserve"> мен </w:t>
      </w:r>
      <w:proofErr w:type="spellStart"/>
      <w:r>
        <w:t>денсаулығына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 </w:t>
      </w:r>
      <w:proofErr w:type="spellStart"/>
      <w:r>
        <w:t>газды</w:t>
      </w:r>
      <w:proofErr w:type="spellEnd"/>
      <w:r>
        <w:t xml:space="preserve"> </w:t>
      </w:r>
      <w:proofErr w:type="spellStart"/>
      <w:r>
        <w:t>шырындар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r>
        <w:br/>
      </w:r>
      <w:proofErr w:type="spellStart"/>
      <w:r>
        <w:t>Тағамның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кальций </w:t>
      </w:r>
      <w:proofErr w:type="spellStart"/>
      <w:r>
        <w:t>мөлшерінің</w:t>
      </w:r>
      <w:proofErr w:type="spellEnd"/>
      <w:r>
        <w:t xml:space="preserve"> аз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зардаптарға</w:t>
      </w:r>
      <w:proofErr w:type="spellEnd"/>
      <w:r>
        <w:t xml:space="preserve"> </w:t>
      </w:r>
      <w:proofErr w:type="spellStart"/>
      <w:r>
        <w:t>әкеледі:</w:t>
      </w:r>
      <w:proofErr w:type="spellEnd"/>
      <w:r>
        <w:t xml:space="preserve"> </w:t>
      </w:r>
      <w:proofErr w:type="spellStart"/>
      <w:r>
        <w:t>тіс</w:t>
      </w:r>
      <w:proofErr w:type="spellEnd"/>
      <w:r>
        <w:t xml:space="preserve"> </w:t>
      </w:r>
      <w:proofErr w:type="spellStart"/>
      <w:r>
        <w:t>проблемасы</w:t>
      </w:r>
      <w:proofErr w:type="spellEnd"/>
      <w:r>
        <w:t xml:space="preserve"> (</w:t>
      </w:r>
      <w:proofErr w:type="spellStart"/>
      <w:r>
        <w:t>сүт</w:t>
      </w:r>
      <w:proofErr w:type="spellEnd"/>
      <w:r>
        <w:t xml:space="preserve"> </w:t>
      </w:r>
      <w:proofErr w:type="spellStart"/>
      <w:proofErr w:type="gramStart"/>
      <w:r>
        <w:t>т</w:t>
      </w:r>
      <w:proofErr w:type="gramEnd"/>
      <w:r>
        <w:t>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түбір</w:t>
      </w:r>
      <w:proofErr w:type="spellEnd"/>
      <w:r>
        <w:t xml:space="preserve"> </w:t>
      </w:r>
      <w:proofErr w:type="spellStart"/>
      <w:r>
        <w:t>тістері</w:t>
      </w:r>
      <w:proofErr w:type="spellEnd"/>
      <w:r>
        <w:t xml:space="preserve">), </w:t>
      </w:r>
      <w:proofErr w:type="spellStart"/>
      <w:r>
        <w:t>сүйектерінің</w:t>
      </w:r>
      <w:proofErr w:type="spellEnd"/>
      <w:r>
        <w:t xml:space="preserve"> тез </w:t>
      </w:r>
      <w:proofErr w:type="spellStart"/>
      <w:r>
        <w:t>сынуы</w:t>
      </w:r>
      <w:proofErr w:type="spellEnd"/>
      <w:r>
        <w:t xml:space="preserve">,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тітіркенуі</w:t>
      </w:r>
      <w:proofErr w:type="spellEnd"/>
      <w:r>
        <w:t xml:space="preserve"> (аллергия), т.б. </w:t>
      </w:r>
      <w:proofErr w:type="spellStart"/>
      <w:r>
        <w:t>Сүйектер</w:t>
      </w:r>
      <w:proofErr w:type="spellEnd"/>
      <w:r>
        <w:t xml:space="preserve"> мен </w:t>
      </w:r>
      <w:proofErr w:type="spellStart"/>
      <w:r>
        <w:t>тістің</w:t>
      </w:r>
      <w:proofErr w:type="spellEnd"/>
      <w:r>
        <w:t xml:space="preserve"> </w:t>
      </w:r>
      <w:proofErr w:type="spellStart"/>
      <w:r>
        <w:t>қалыптасуына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кальциймен</w:t>
      </w:r>
      <w:proofErr w:type="spellEnd"/>
      <w:r>
        <w:t xml:space="preserve"> </w:t>
      </w:r>
      <w:proofErr w:type="spellStart"/>
      <w:r>
        <w:t>қоса,</w:t>
      </w:r>
      <w:proofErr w:type="spellEnd"/>
      <w:r>
        <w:t xml:space="preserve"> </w:t>
      </w:r>
      <w:proofErr w:type="spellStart"/>
      <w:r>
        <w:t>сүттің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фосфор да бар. Осы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ін-бірі</w:t>
      </w:r>
      <w:proofErr w:type="spellEnd"/>
      <w:r>
        <w:t xml:space="preserve"> </w:t>
      </w:r>
      <w:proofErr w:type="spellStart"/>
      <w:r>
        <w:t>толықтырып</w:t>
      </w:r>
      <w:proofErr w:type="spellEnd"/>
      <w:r>
        <w:t xml:space="preserve"> </w:t>
      </w:r>
      <w:proofErr w:type="spellStart"/>
      <w:r>
        <w:t>тұрады.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proofErr w:type="gramStart"/>
      <w:r>
        <w:t>бала</w:t>
      </w:r>
      <w:proofErr w:type="gramEnd"/>
      <w:r>
        <w:t>ға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дәрумендерге</w:t>
      </w:r>
      <w:proofErr w:type="spellEnd"/>
      <w:r>
        <w:t xml:space="preserve"> де бай: </w:t>
      </w:r>
      <w:r>
        <w:rPr>
          <w:rStyle w:val="a4"/>
          <w:i/>
          <w:iCs/>
        </w:rPr>
        <w:t xml:space="preserve">А </w:t>
      </w:r>
      <w:proofErr w:type="spellStart"/>
      <w:r>
        <w:rPr>
          <w:rStyle w:val="a4"/>
          <w:i/>
          <w:iCs/>
        </w:rPr>
        <w:t>дәрумені</w:t>
      </w:r>
      <w:proofErr w:type="spellEnd"/>
      <w:r>
        <w:t xml:space="preserve"> (</w:t>
      </w:r>
      <w:proofErr w:type="spellStart"/>
      <w:r>
        <w:t>бойының</w:t>
      </w:r>
      <w:proofErr w:type="spellEnd"/>
      <w:r>
        <w:t xml:space="preserve"> </w:t>
      </w:r>
      <w:proofErr w:type="spellStart"/>
      <w:r>
        <w:t>өсуін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 xml:space="preserve">, </w:t>
      </w:r>
      <w:proofErr w:type="spellStart"/>
      <w:r>
        <w:t>көзіне,</w:t>
      </w:r>
      <w:proofErr w:type="spellEnd"/>
      <w:r>
        <w:t xml:space="preserve"> </w:t>
      </w:r>
      <w:proofErr w:type="spellStart"/>
      <w:r>
        <w:t>терісіне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), </w:t>
      </w:r>
      <w:r>
        <w:rPr>
          <w:rStyle w:val="a4"/>
          <w:i/>
          <w:iCs/>
        </w:rPr>
        <w:t>В</w:t>
      </w:r>
      <w:proofErr w:type="gramStart"/>
      <w:r>
        <w:rPr>
          <w:rStyle w:val="a4"/>
          <w:i/>
          <w:iCs/>
        </w:rPr>
        <w:t>2</w:t>
      </w:r>
      <w:proofErr w:type="gram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дәрумені</w:t>
      </w:r>
      <w:proofErr w:type="spellEnd"/>
      <w:r>
        <w:t xml:space="preserve"> (</w:t>
      </w:r>
      <w:proofErr w:type="spellStart"/>
      <w:r>
        <w:t>тері</w:t>
      </w:r>
      <w:proofErr w:type="spellEnd"/>
      <w:r>
        <w:t xml:space="preserve"> </w:t>
      </w:r>
      <w:proofErr w:type="spellStart"/>
      <w:r>
        <w:t>жасушаларының</w:t>
      </w:r>
      <w:proofErr w:type="spellEnd"/>
      <w:r>
        <w:t xml:space="preserve"> «</w:t>
      </w:r>
      <w:proofErr w:type="spellStart"/>
      <w:r>
        <w:t>тыныс</w:t>
      </w:r>
      <w:proofErr w:type="spellEnd"/>
      <w:r>
        <w:t xml:space="preserve"> </w:t>
      </w:r>
      <w:proofErr w:type="spellStart"/>
      <w:r>
        <w:t>алуына</w:t>
      </w:r>
      <w:proofErr w:type="spellEnd"/>
      <w:r>
        <w:t xml:space="preserve">»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), </w:t>
      </w:r>
      <w:r>
        <w:rPr>
          <w:rStyle w:val="a4"/>
          <w:i/>
          <w:iCs/>
        </w:rPr>
        <w:t xml:space="preserve">С, Е, Н </w:t>
      </w:r>
      <w:proofErr w:type="spellStart"/>
      <w:r>
        <w:rPr>
          <w:rStyle w:val="a4"/>
          <w:i/>
          <w:iCs/>
        </w:rPr>
        <w:t>дәрумендері</w:t>
      </w:r>
      <w:r>
        <w:t>,</w:t>
      </w:r>
      <w:proofErr w:type="spellEnd"/>
      <w:r>
        <w:t xml:space="preserve"> т.б. да бала </w:t>
      </w:r>
      <w:proofErr w:type="spellStart"/>
      <w:r>
        <w:t>ағзасына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>.</w:t>
      </w:r>
    </w:p>
    <w:p w:rsidR="00CA6C6D" w:rsidRDefault="00806063" w:rsidP="00806063">
      <w:pPr>
        <w:pStyle w:val="a3"/>
      </w:pPr>
      <w:proofErr w:type="spellStart"/>
      <w:r>
        <w:rPr>
          <w:rStyle w:val="a4"/>
        </w:rPr>
        <w:t>Қажетті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мөлшерін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анықтау</w:t>
      </w:r>
      <w:proofErr w:type="spellEnd"/>
      <w:r>
        <w:br/>
        <w:t xml:space="preserve">3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тә</w:t>
      </w:r>
      <w:proofErr w:type="gramStart"/>
      <w:r>
        <w:t>ул</w:t>
      </w:r>
      <w:proofErr w:type="gramEnd"/>
      <w:r>
        <w:t>ігіне</w:t>
      </w:r>
      <w:proofErr w:type="spellEnd"/>
      <w:r>
        <w:t xml:space="preserve"> 600 мл.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өнімдері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(</w:t>
      </w:r>
      <w:proofErr w:type="spellStart"/>
      <w:r>
        <w:t>сүтте</w:t>
      </w:r>
      <w:proofErr w:type="spellEnd"/>
      <w:r>
        <w:t xml:space="preserve"> </w:t>
      </w:r>
      <w:proofErr w:type="spellStart"/>
      <w:r>
        <w:t>пісірілген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ботқалар</w:t>
      </w:r>
      <w:proofErr w:type="spellEnd"/>
      <w:r>
        <w:t xml:space="preserve">), ал </w:t>
      </w:r>
      <w:proofErr w:type="spellStart"/>
      <w:r>
        <w:t>ересек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(3-тен 7 </w:t>
      </w:r>
      <w:proofErr w:type="spellStart"/>
      <w:r>
        <w:t>жасқа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) </w:t>
      </w:r>
      <w:proofErr w:type="spellStart"/>
      <w:r>
        <w:t>шамамен</w:t>
      </w:r>
      <w:proofErr w:type="spellEnd"/>
      <w:r>
        <w:t xml:space="preserve"> 500 мл.,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йогурттар</w:t>
      </w:r>
      <w:proofErr w:type="spellEnd"/>
      <w:r>
        <w:t xml:space="preserve"> мен </w:t>
      </w:r>
      <w:proofErr w:type="spellStart"/>
      <w:r>
        <w:t>қышқылданған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өнімдер</w:t>
      </w:r>
      <w:proofErr w:type="spellEnd"/>
      <w:r>
        <w:t xml:space="preserve"> (айран) </w:t>
      </w:r>
      <w:proofErr w:type="spellStart"/>
      <w:r>
        <w:t>бар</w:t>
      </w:r>
      <w:proofErr w:type="gramStart"/>
      <w:r>
        <w:t>.Ш</w:t>
      </w:r>
      <w:proofErr w:type="gramEnd"/>
      <w:r>
        <w:t>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да </w:t>
      </w:r>
      <w:proofErr w:type="spellStart"/>
      <w:r>
        <w:t>болмайды</w:t>
      </w:r>
      <w:proofErr w:type="spellEnd"/>
      <w:r>
        <w:t xml:space="preserve">: </w:t>
      </w:r>
      <w:proofErr w:type="spellStart"/>
      <w:r>
        <w:t>сүт</w:t>
      </w:r>
      <w:proofErr w:type="spellEnd"/>
      <w:r>
        <w:t xml:space="preserve"> </w:t>
      </w:r>
      <w:proofErr w:type="spellStart"/>
      <w:r>
        <w:t>сұйық</w:t>
      </w:r>
      <w:proofErr w:type="spellEnd"/>
      <w:r>
        <w:t xml:space="preserve"> </w:t>
      </w:r>
      <w:proofErr w:type="spellStart"/>
      <w:r>
        <w:t>өнім</w:t>
      </w:r>
      <w:proofErr w:type="spellEnd"/>
      <w:r>
        <w:t xml:space="preserve"> </w:t>
      </w:r>
      <w:proofErr w:type="spellStart"/>
      <w:r>
        <w:t>болғанымен</w:t>
      </w:r>
      <w:proofErr w:type="spellEnd"/>
      <w:r>
        <w:t xml:space="preserve"> де, </w:t>
      </w:r>
      <w:proofErr w:type="spellStart"/>
      <w:r>
        <w:t>шөлді</w:t>
      </w:r>
      <w:proofErr w:type="spellEnd"/>
      <w:r>
        <w:t xml:space="preserve"> </w:t>
      </w:r>
      <w:proofErr w:type="spellStart"/>
      <w:r>
        <w:t>басатын</w:t>
      </w:r>
      <w:proofErr w:type="spellEnd"/>
      <w:r>
        <w:t xml:space="preserve"> </w:t>
      </w:r>
      <w:proofErr w:type="spellStart"/>
      <w:r>
        <w:t>шырындар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жатқызбаңыз</w:t>
      </w:r>
      <w:proofErr w:type="spellEnd"/>
      <w:r>
        <w:t xml:space="preserve">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тағамға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). </w:t>
      </w:r>
      <w:proofErr w:type="spellStart"/>
      <w:r>
        <w:t>Сәби</w:t>
      </w:r>
      <w:proofErr w:type="spellEnd"/>
      <w:r>
        <w:t xml:space="preserve"> </w:t>
      </w:r>
      <w:proofErr w:type="spellStart"/>
      <w:r>
        <w:t>сүтті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қабылдаса,</w:t>
      </w:r>
      <w:proofErr w:type="spellEnd"/>
      <w:r>
        <w:t xml:space="preserve"> </w:t>
      </w:r>
      <w:proofErr w:type="spellStart"/>
      <w:r>
        <w:t>жемістер</w:t>
      </w:r>
      <w:proofErr w:type="spellEnd"/>
      <w:r>
        <w:t xml:space="preserve"> мен </w:t>
      </w:r>
      <w:proofErr w:type="spellStart"/>
      <w:r>
        <w:t>ботқалардан,</w:t>
      </w:r>
      <w:proofErr w:type="spellEnd"/>
      <w:r>
        <w:t xml:space="preserve"> </w:t>
      </w:r>
      <w:proofErr w:type="spellStart"/>
      <w:r>
        <w:t>көкөніс</w:t>
      </w:r>
      <w:proofErr w:type="spellEnd"/>
      <w:r>
        <w:t xml:space="preserve"> </w:t>
      </w:r>
      <w:proofErr w:type="spellStart"/>
      <w:r>
        <w:t>салаттарынан</w:t>
      </w:r>
      <w:proofErr w:type="spellEnd"/>
      <w:r>
        <w:t xml:space="preserve"> бас </w:t>
      </w:r>
      <w:proofErr w:type="spellStart"/>
      <w:r>
        <w:t>тартатын</w:t>
      </w:r>
      <w:proofErr w:type="spellEnd"/>
      <w:r>
        <w:t xml:space="preserve"> </w:t>
      </w:r>
      <w:proofErr w:type="spellStart"/>
      <w:r>
        <w:t>болады</w:t>
      </w:r>
      <w:proofErr w:type="gramStart"/>
      <w:r>
        <w:t>.С</w:t>
      </w:r>
      <w:proofErr w:type="gramEnd"/>
      <w:r>
        <w:t>әбиіңізге</w:t>
      </w:r>
      <w:proofErr w:type="spellEnd"/>
      <w:r>
        <w:t xml:space="preserve"> </w:t>
      </w:r>
      <w:proofErr w:type="spellStart"/>
      <w:r>
        <w:t>сүтке</w:t>
      </w:r>
      <w:proofErr w:type="spellEnd"/>
      <w:r>
        <w:t xml:space="preserve"> какао </w:t>
      </w:r>
      <w:proofErr w:type="spellStart"/>
      <w:r>
        <w:t>қосып</w:t>
      </w:r>
      <w:proofErr w:type="spellEnd"/>
      <w:r>
        <w:t xml:space="preserve"> </w:t>
      </w:r>
      <w:proofErr w:type="spellStart"/>
      <w:r>
        <w:t>дайындап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жемістерді</w:t>
      </w:r>
      <w:proofErr w:type="spellEnd"/>
      <w:r>
        <w:t xml:space="preserve"> </w:t>
      </w:r>
      <w:proofErr w:type="spellStart"/>
      <w:r>
        <w:t>қосып,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уыс</w:t>
      </w:r>
      <w:proofErr w:type="spellEnd"/>
      <w:r>
        <w:t xml:space="preserve"> </w:t>
      </w:r>
      <w:proofErr w:type="spellStart"/>
      <w:r>
        <w:t>жидек</w:t>
      </w:r>
      <w:proofErr w:type="spellEnd"/>
      <w:r>
        <w:t xml:space="preserve"> пен (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таңқурай</w:t>
      </w:r>
      <w:proofErr w:type="spellEnd"/>
      <w:r>
        <w:t xml:space="preserve"> мен </w:t>
      </w:r>
      <w:proofErr w:type="spellStart"/>
      <w:r>
        <w:t>құлпынай</w:t>
      </w:r>
      <w:proofErr w:type="spellEnd"/>
      <w:r>
        <w:t xml:space="preserve">)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бөлікке</w:t>
      </w:r>
      <w:proofErr w:type="spellEnd"/>
      <w:r>
        <w:t xml:space="preserve"> </w:t>
      </w:r>
      <w:proofErr w:type="spellStart"/>
      <w:r>
        <w:t>бөлінген</w:t>
      </w:r>
      <w:proofErr w:type="spellEnd"/>
      <w:r>
        <w:t xml:space="preserve"> </w:t>
      </w:r>
      <w:proofErr w:type="spellStart"/>
      <w:r>
        <w:t>бананды</w:t>
      </w:r>
      <w:proofErr w:type="spellEnd"/>
      <w:r>
        <w:t xml:space="preserve"> </w:t>
      </w:r>
      <w:proofErr w:type="spellStart"/>
      <w:r>
        <w:t>салқын</w:t>
      </w:r>
      <w:proofErr w:type="spellEnd"/>
      <w:r>
        <w:t xml:space="preserve"> </w:t>
      </w:r>
      <w:proofErr w:type="spellStart"/>
      <w:r>
        <w:t>сүтте</w:t>
      </w:r>
      <w:proofErr w:type="spellEnd"/>
      <w:r>
        <w:t xml:space="preserve"> </w:t>
      </w:r>
      <w:proofErr w:type="spellStart"/>
      <w:r>
        <w:t>блендермен</w:t>
      </w:r>
      <w:proofErr w:type="spellEnd"/>
      <w:r>
        <w:t xml:space="preserve"> </w:t>
      </w:r>
      <w:proofErr w:type="spellStart"/>
      <w:r>
        <w:t>араластырып</w:t>
      </w:r>
      <w:proofErr w:type="spellEnd"/>
      <w:r>
        <w:t xml:space="preserve">, </w:t>
      </w:r>
      <w:proofErr w:type="spellStart"/>
      <w:r>
        <w:t>сү</w:t>
      </w:r>
      <w:proofErr w:type="gramStart"/>
      <w:r>
        <w:t>тт</w:t>
      </w:r>
      <w:proofErr w:type="gramEnd"/>
      <w:r>
        <w:t>і</w:t>
      </w:r>
      <w:proofErr w:type="spellEnd"/>
      <w:r>
        <w:t xml:space="preserve"> коктейль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беруіңізге</w:t>
      </w:r>
      <w:proofErr w:type="spellEnd"/>
      <w:r>
        <w:t xml:space="preserve"> де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Жатарда</w:t>
      </w:r>
      <w:proofErr w:type="spellEnd"/>
      <w:r>
        <w:t xml:space="preserve"> бал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сү</w:t>
      </w:r>
      <w:proofErr w:type="gramStart"/>
      <w:r>
        <w:t>тт</w:t>
      </w:r>
      <w:proofErr w:type="gramEnd"/>
      <w:r>
        <w:t>і</w:t>
      </w:r>
      <w:proofErr w:type="spellEnd"/>
      <w:r>
        <w:t xml:space="preserve"> </w:t>
      </w:r>
      <w:proofErr w:type="spellStart"/>
      <w:r>
        <w:t>берсеңіз,</w:t>
      </w:r>
      <w:proofErr w:type="spellEnd"/>
      <w:r>
        <w:t xml:space="preserve"> </w:t>
      </w:r>
      <w:proofErr w:type="spellStart"/>
      <w:r>
        <w:t>ұйқысы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Балаңызға</w:t>
      </w:r>
      <w:proofErr w:type="spellEnd"/>
      <w:r>
        <w:t xml:space="preserve"> </w:t>
      </w:r>
      <w:proofErr w:type="spellStart"/>
      <w:r>
        <w:t>сү</w:t>
      </w:r>
      <w:proofErr w:type="gramStart"/>
      <w:r>
        <w:t>тт</w:t>
      </w:r>
      <w:proofErr w:type="gramEnd"/>
      <w:r>
        <w:t>і</w:t>
      </w:r>
      <w:proofErr w:type="spellEnd"/>
      <w:r>
        <w:t xml:space="preserve"> </w:t>
      </w:r>
      <w:proofErr w:type="spellStart"/>
      <w:r>
        <w:t>таңдағанда</w:t>
      </w:r>
      <w:proofErr w:type="spellEnd"/>
      <w:r>
        <w:t xml:space="preserve"> </w:t>
      </w:r>
      <w:proofErr w:type="spellStart"/>
      <w:r>
        <w:t>пайдасы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ойламаңыз,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қоса,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мен </w:t>
      </w:r>
      <w:proofErr w:type="spellStart"/>
      <w:r>
        <w:t>ағзасына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болу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де </w:t>
      </w:r>
      <w:proofErr w:type="spellStart"/>
      <w:r>
        <w:t>естен</w:t>
      </w:r>
      <w:proofErr w:type="spellEnd"/>
      <w:r>
        <w:t xml:space="preserve"> </w:t>
      </w:r>
      <w:proofErr w:type="spellStart"/>
      <w:r>
        <w:t>шығармаңыз.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күніне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аударыңыз.</w:t>
      </w:r>
      <w:proofErr w:type="spellEnd"/>
      <w:r>
        <w:t xml:space="preserve"> </w:t>
      </w:r>
      <w:proofErr w:type="spellStart"/>
      <w:r>
        <w:t>Қолдан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болсаңыз,</w:t>
      </w:r>
      <w:proofErr w:type="spellEnd"/>
      <w:r>
        <w:t xml:space="preserve"> </w:t>
      </w:r>
      <w:proofErr w:type="spellStart"/>
      <w:r>
        <w:t>абай</w:t>
      </w:r>
      <w:proofErr w:type="spellEnd"/>
      <w:r>
        <w:t xml:space="preserve"> </w:t>
      </w:r>
      <w:proofErr w:type="spellStart"/>
      <w:r>
        <w:t>болыңыз</w:t>
      </w:r>
      <w:proofErr w:type="spellEnd"/>
      <w:r>
        <w:t xml:space="preserve"> (</w:t>
      </w:r>
      <w:proofErr w:type="spellStart"/>
      <w:r>
        <w:t>тазалық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білмейсіз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). </w:t>
      </w:r>
      <w:proofErr w:type="spellStart"/>
      <w:r>
        <w:t>Көбіне</w:t>
      </w:r>
      <w:proofErr w:type="spellEnd"/>
      <w:r>
        <w:t xml:space="preserve"> </w:t>
      </w:r>
      <w:proofErr w:type="spellStart"/>
      <w:r>
        <w:t>дүкендерде</w:t>
      </w:r>
      <w:proofErr w:type="spellEnd"/>
      <w:r>
        <w:t xml:space="preserve"> </w:t>
      </w:r>
      <w:proofErr w:type="spellStart"/>
      <w:r>
        <w:t>сатылатын</w:t>
      </w:r>
      <w:proofErr w:type="spellEnd"/>
      <w:r>
        <w:t xml:space="preserve"> </w:t>
      </w:r>
      <w:proofErr w:type="spellStart"/>
      <w:r>
        <w:t>пастерленген</w:t>
      </w:r>
      <w:proofErr w:type="spellEnd"/>
      <w:r>
        <w:t xml:space="preserve"> </w:t>
      </w:r>
      <w:proofErr w:type="spellStart"/>
      <w:r>
        <w:t>сү</w:t>
      </w:r>
      <w:proofErr w:type="gramStart"/>
      <w:r>
        <w:t>тт</w:t>
      </w:r>
      <w:proofErr w:type="gramEnd"/>
      <w:r>
        <w:t>і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</w:t>
      </w:r>
      <w:proofErr w:type="spellStart"/>
      <w:r>
        <w:t>дұрыс.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өңдеуден</w:t>
      </w:r>
      <w:proofErr w:type="spellEnd"/>
      <w:r>
        <w:t xml:space="preserve"> </w:t>
      </w:r>
      <w:proofErr w:type="spellStart"/>
      <w:r>
        <w:t>өткен.</w:t>
      </w:r>
      <w:proofErr w:type="spellEnd"/>
    </w:p>
    <w:sectPr w:rsidR="00CA6C6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6063"/>
    <w:rsid w:val="00806063"/>
    <w:rsid w:val="00CA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63"/>
  </w:style>
  <w:style w:type="paragraph" w:styleId="1">
    <w:name w:val="heading 1"/>
    <w:basedOn w:val="a"/>
    <w:link w:val="10"/>
    <w:uiPriority w:val="9"/>
    <w:qFormat/>
    <w:rsid w:val="00806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0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alana.kz/wp-content/uploads/2011/06/su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2014-12-11T10:44:00Z</dcterms:created>
  <dcterms:modified xsi:type="dcterms:W3CDTF">2014-12-11T10:45:00Z</dcterms:modified>
</cp:coreProperties>
</file>